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50734" w14:textId="77777777" w:rsidR="00B567A6" w:rsidRDefault="00B567A6" w:rsidP="002B45E2">
      <w:pPr>
        <w:rPr>
          <w:sz w:val="26"/>
          <w:szCs w:val="26"/>
        </w:rPr>
      </w:pPr>
    </w:p>
    <w:p w14:paraId="26920912" w14:textId="77777777" w:rsidR="002B45E2" w:rsidRPr="00F6341B" w:rsidRDefault="002B45E2" w:rsidP="002B45E2">
      <w:pPr>
        <w:rPr>
          <w:sz w:val="26"/>
          <w:szCs w:val="26"/>
          <w:lang w:val="sr-Latn-ME" w:eastAsia="en-US"/>
        </w:rPr>
      </w:pPr>
      <w:proofErr w:type="gramStart"/>
      <w:r w:rsidRPr="00F6341B">
        <w:rPr>
          <w:sz w:val="26"/>
          <w:szCs w:val="26"/>
        </w:rPr>
        <w:t>,,</w:t>
      </w:r>
      <w:proofErr w:type="gramEnd"/>
      <w:r w:rsidRPr="00F6341B">
        <w:rPr>
          <w:sz w:val="26"/>
          <w:szCs w:val="26"/>
        </w:rPr>
        <w:t>SVETI STEFAN HOTELI“ A.D.</w:t>
      </w:r>
    </w:p>
    <w:p w14:paraId="4B72AD56" w14:textId="77777777" w:rsidR="002B45E2" w:rsidRPr="00F6341B" w:rsidRDefault="002B45E2" w:rsidP="002B45E2">
      <w:pPr>
        <w:rPr>
          <w:b/>
          <w:bCs/>
          <w:sz w:val="26"/>
          <w:szCs w:val="26"/>
        </w:rPr>
      </w:pPr>
      <w:r w:rsidRPr="00F6341B">
        <w:rPr>
          <w:b/>
          <w:bCs/>
          <w:sz w:val="26"/>
          <w:szCs w:val="26"/>
        </w:rPr>
        <w:t xml:space="preserve"> </w:t>
      </w:r>
      <w:proofErr w:type="spellStart"/>
      <w:r w:rsidR="00A3612B" w:rsidRPr="00F6341B">
        <w:rPr>
          <w:b/>
          <w:bCs/>
          <w:sz w:val="26"/>
          <w:szCs w:val="26"/>
        </w:rPr>
        <w:t>Skupština</w:t>
      </w:r>
      <w:proofErr w:type="spellEnd"/>
      <w:r w:rsidR="00A3612B" w:rsidRPr="00F6341B">
        <w:rPr>
          <w:b/>
          <w:bCs/>
          <w:sz w:val="26"/>
          <w:szCs w:val="26"/>
        </w:rPr>
        <w:t xml:space="preserve"> </w:t>
      </w:r>
      <w:proofErr w:type="spellStart"/>
      <w:r w:rsidR="00A3612B" w:rsidRPr="00F6341B">
        <w:rPr>
          <w:b/>
          <w:bCs/>
          <w:sz w:val="26"/>
          <w:szCs w:val="26"/>
        </w:rPr>
        <w:t>akciona</w:t>
      </w:r>
      <w:r w:rsidR="00855579">
        <w:rPr>
          <w:b/>
          <w:bCs/>
          <w:sz w:val="26"/>
          <w:szCs w:val="26"/>
        </w:rPr>
        <w:t>ra</w:t>
      </w:r>
      <w:proofErr w:type="spellEnd"/>
    </w:p>
    <w:p w14:paraId="0970A61F" w14:textId="01C6B036" w:rsidR="002B45E2" w:rsidRPr="00F6341B" w:rsidRDefault="002B45E2" w:rsidP="002B45E2">
      <w:pPr>
        <w:rPr>
          <w:sz w:val="26"/>
          <w:szCs w:val="26"/>
        </w:rPr>
      </w:pPr>
      <w:r w:rsidRPr="00F6341B">
        <w:rPr>
          <w:sz w:val="26"/>
          <w:szCs w:val="26"/>
        </w:rPr>
        <w:t xml:space="preserve"> </w:t>
      </w:r>
      <w:proofErr w:type="spellStart"/>
      <w:r w:rsidRPr="00F6341B">
        <w:rPr>
          <w:sz w:val="26"/>
          <w:szCs w:val="26"/>
        </w:rPr>
        <w:t>Broj</w:t>
      </w:r>
      <w:proofErr w:type="spellEnd"/>
      <w:r w:rsidRPr="00F6341B">
        <w:rPr>
          <w:sz w:val="26"/>
          <w:szCs w:val="26"/>
        </w:rPr>
        <w:t>: 0</w:t>
      </w:r>
      <w:r w:rsidR="00A3612B" w:rsidRPr="00F6341B">
        <w:rPr>
          <w:sz w:val="26"/>
          <w:szCs w:val="26"/>
        </w:rPr>
        <w:t>3</w:t>
      </w:r>
      <w:r w:rsidRPr="00F6341B">
        <w:rPr>
          <w:sz w:val="26"/>
          <w:szCs w:val="26"/>
        </w:rPr>
        <w:t xml:space="preserve">- </w:t>
      </w:r>
      <w:r w:rsidR="00C74DD9">
        <w:rPr>
          <w:sz w:val="26"/>
          <w:szCs w:val="26"/>
        </w:rPr>
        <w:t>263/1</w:t>
      </w:r>
    </w:p>
    <w:p w14:paraId="41A199A0" w14:textId="77777777" w:rsidR="002B45E2" w:rsidRPr="00F6341B" w:rsidRDefault="002B45E2" w:rsidP="002B45E2">
      <w:pPr>
        <w:rPr>
          <w:sz w:val="26"/>
          <w:szCs w:val="26"/>
        </w:rPr>
      </w:pPr>
      <w:r w:rsidRPr="00F6341B">
        <w:rPr>
          <w:sz w:val="26"/>
          <w:szCs w:val="26"/>
        </w:rPr>
        <w:t xml:space="preserve"> </w:t>
      </w:r>
      <w:proofErr w:type="spellStart"/>
      <w:r w:rsidRPr="00F6341B">
        <w:rPr>
          <w:sz w:val="26"/>
          <w:szCs w:val="26"/>
        </w:rPr>
        <w:t>Budva</w:t>
      </w:r>
      <w:proofErr w:type="spellEnd"/>
      <w:r w:rsidRPr="00F6341B">
        <w:rPr>
          <w:sz w:val="26"/>
          <w:szCs w:val="26"/>
        </w:rPr>
        <w:t>,</w:t>
      </w:r>
      <w:r w:rsidR="00317C19" w:rsidRPr="00F6341B">
        <w:rPr>
          <w:sz w:val="26"/>
          <w:szCs w:val="26"/>
        </w:rPr>
        <w:t xml:space="preserve"> </w:t>
      </w:r>
      <w:r w:rsidR="00A3612B" w:rsidRPr="00F6341B">
        <w:rPr>
          <w:sz w:val="26"/>
          <w:szCs w:val="26"/>
        </w:rPr>
        <w:t>14.</w:t>
      </w:r>
      <w:proofErr w:type="gramStart"/>
      <w:r w:rsidR="00A3612B" w:rsidRPr="00F6341B">
        <w:rPr>
          <w:sz w:val="26"/>
          <w:szCs w:val="26"/>
        </w:rPr>
        <w:t>06</w:t>
      </w:r>
      <w:r w:rsidR="001520CF" w:rsidRPr="00F6341B">
        <w:rPr>
          <w:sz w:val="26"/>
          <w:szCs w:val="26"/>
        </w:rPr>
        <w:t>.2021</w:t>
      </w:r>
      <w:r w:rsidRPr="00F6341B">
        <w:rPr>
          <w:sz w:val="26"/>
          <w:szCs w:val="26"/>
        </w:rPr>
        <w:t>.godine</w:t>
      </w:r>
      <w:proofErr w:type="gramEnd"/>
    </w:p>
    <w:p w14:paraId="6F8F68F6" w14:textId="77777777" w:rsidR="00E46038" w:rsidRPr="00F6341B" w:rsidRDefault="00E46038" w:rsidP="002B45E2">
      <w:pPr>
        <w:rPr>
          <w:sz w:val="26"/>
          <w:szCs w:val="26"/>
        </w:rPr>
      </w:pPr>
    </w:p>
    <w:p w14:paraId="713551F4" w14:textId="3E62BF37" w:rsidR="00317C19" w:rsidRDefault="00317C19" w:rsidP="00317C19">
      <w:pPr>
        <w:jc w:val="right"/>
        <w:rPr>
          <w:b/>
          <w:bCs/>
          <w:sz w:val="26"/>
          <w:szCs w:val="26"/>
          <w:u w:val="single"/>
        </w:rPr>
      </w:pPr>
    </w:p>
    <w:p w14:paraId="6D4E7247" w14:textId="77777777" w:rsidR="00C74DD9" w:rsidRPr="00F6341B" w:rsidRDefault="00C74DD9" w:rsidP="00317C19">
      <w:pPr>
        <w:jc w:val="right"/>
        <w:rPr>
          <w:b/>
          <w:bCs/>
          <w:sz w:val="26"/>
          <w:szCs w:val="26"/>
          <w:u w:val="single"/>
        </w:rPr>
      </w:pPr>
    </w:p>
    <w:p w14:paraId="2596003E" w14:textId="77777777" w:rsidR="003A17AF" w:rsidRPr="00F6341B" w:rsidRDefault="003A17AF" w:rsidP="003A17AF">
      <w:pPr>
        <w:ind w:firstLine="720"/>
        <w:jc w:val="both"/>
        <w:rPr>
          <w:sz w:val="26"/>
          <w:szCs w:val="26"/>
          <w:lang w:val="sl-SI"/>
        </w:rPr>
      </w:pPr>
      <w:r w:rsidRPr="00F6341B">
        <w:rPr>
          <w:sz w:val="26"/>
          <w:szCs w:val="26"/>
          <w:lang w:val="sl-SI"/>
        </w:rPr>
        <w:t>Na osnovu člana 133</w:t>
      </w:r>
      <w:r w:rsidR="00840261">
        <w:rPr>
          <w:sz w:val="26"/>
          <w:szCs w:val="26"/>
          <w:lang w:val="sl-SI"/>
        </w:rPr>
        <w:t>.</w:t>
      </w:r>
      <w:r w:rsidRPr="00F6341B">
        <w:rPr>
          <w:sz w:val="26"/>
          <w:szCs w:val="26"/>
          <w:lang w:val="sl-SI"/>
        </w:rPr>
        <w:t xml:space="preserve"> stav 1</w:t>
      </w:r>
      <w:r w:rsidR="00840261">
        <w:rPr>
          <w:sz w:val="26"/>
          <w:szCs w:val="26"/>
          <w:lang w:val="sl-SI"/>
        </w:rPr>
        <w:t>.</w:t>
      </w:r>
      <w:r w:rsidRPr="00F6341B">
        <w:rPr>
          <w:sz w:val="26"/>
          <w:szCs w:val="26"/>
          <w:lang w:val="sl-SI"/>
        </w:rPr>
        <w:t xml:space="preserve"> tačka </w:t>
      </w:r>
      <w:r w:rsidR="009363CD" w:rsidRPr="00F6341B">
        <w:rPr>
          <w:sz w:val="26"/>
          <w:szCs w:val="26"/>
          <w:lang w:val="sl-SI"/>
        </w:rPr>
        <w:t>9</w:t>
      </w:r>
      <w:r w:rsidR="00840261">
        <w:rPr>
          <w:sz w:val="26"/>
          <w:szCs w:val="26"/>
          <w:lang w:val="sl-SI"/>
        </w:rPr>
        <w:t>.</w:t>
      </w:r>
      <w:r w:rsidRPr="00F6341B">
        <w:rPr>
          <w:sz w:val="26"/>
          <w:szCs w:val="26"/>
          <w:lang w:val="sl-SI"/>
        </w:rPr>
        <w:t xml:space="preserve"> </w:t>
      </w:r>
      <w:r w:rsidR="00B63AB5" w:rsidRPr="00F6341B">
        <w:rPr>
          <w:sz w:val="26"/>
          <w:szCs w:val="26"/>
          <w:lang w:val="sl-SI"/>
        </w:rPr>
        <w:t xml:space="preserve">Zakona o privrednim društvima ( ,,Službeni list Crne Gore" broj 65/2020) </w:t>
      </w:r>
      <w:r w:rsidR="00DE29C7" w:rsidRPr="00F6341B">
        <w:rPr>
          <w:sz w:val="26"/>
          <w:szCs w:val="26"/>
          <w:lang w:val="sl-SI"/>
        </w:rPr>
        <w:t xml:space="preserve">i </w:t>
      </w:r>
      <w:r w:rsidRPr="00F6341B">
        <w:rPr>
          <w:sz w:val="26"/>
          <w:szCs w:val="26"/>
          <w:lang w:val="sl-SI"/>
        </w:rPr>
        <w:t>člana 3</w:t>
      </w:r>
      <w:r w:rsidR="00F54865" w:rsidRPr="00F6341B">
        <w:rPr>
          <w:sz w:val="26"/>
          <w:szCs w:val="26"/>
          <w:lang w:val="sl-SI"/>
        </w:rPr>
        <w:t>2</w:t>
      </w:r>
      <w:r w:rsidR="00840261">
        <w:rPr>
          <w:sz w:val="26"/>
          <w:szCs w:val="26"/>
          <w:lang w:val="sl-SI"/>
        </w:rPr>
        <w:t>.</w:t>
      </w:r>
      <w:r w:rsidRPr="00F6341B">
        <w:rPr>
          <w:sz w:val="26"/>
          <w:szCs w:val="26"/>
          <w:lang w:val="sl-SI"/>
        </w:rPr>
        <w:t xml:space="preserve"> stav 1</w:t>
      </w:r>
      <w:r w:rsidR="00840261">
        <w:rPr>
          <w:sz w:val="26"/>
          <w:szCs w:val="26"/>
          <w:lang w:val="sl-SI"/>
        </w:rPr>
        <w:t>.</w:t>
      </w:r>
      <w:r w:rsidRPr="00F6341B">
        <w:rPr>
          <w:sz w:val="26"/>
          <w:szCs w:val="26"/>
          <w:lang w:val="sl-SI"/>
        </w:rPr>
        <w:t xml:space="preserve"> tačka </w:t>
      </w:r>
      <w:r w:rsidR="009904A2" w:rsidRPr="00F6341B">
        <w:rPr>
          <w:sz w:val="26"/>
          <w:szCs w:val="26"/>
          <w:lang w:val="sl-SI"/>
        </w:rPr>
        <w:t>8</w:t>
      </w:r>
      <w:r w:rsidR="00840261">
        <w:rPr>
          <w:sz w:val="26"/>
          <w:szCs w:val="26"/>
          <w:lang w:val="sl-SI"/>
        </w:rPr>
        <w:t>.</w:t>
      </w:r>
      <w:r w:rsidRPr="00F6341B">
        <w:rPr>
          <w:sz w:val="26"/>
          <w:szCs w:val="26"/>
          <w:lang w:val="sl-SI"/>
        </w:rPr>
        <w:t xml:space="preserve"> Statuta ,,Sveti Stefan hoteli</w:t>
      </w:r>
      <w:bookmarkStart w:id="0" w:name="_Hlk40774234"/>
      <w:r w:rsidRPr="00F6341B">
        <w:rPr>
          <w:sz w:val="26"/>
          <w:szCs w:val="26"/>
          <w:lang w:val="sl-SI"/>
        </w:rPr>
        <w:t xml:space="preserve">" </w:t>
      </w:r>
      <w:bookmarkEnd w:id="0"/>
      <w:r w:rsidRPr="00F6341B">
        <w:rPr>
          <w:sz w:val="26"/>
          <w:szCs w:val="26"/>
          <w:lang w:val="sl-SI"/>
        </w:rPr>
        <w:t>a.d. Budva,</w:t>
      </w:r>
      <w:r w:rsidR="00D7470E">
        <w:rPr>
          <w:sz w:val="26"/>
          <w:szCs w:val="26"/>
          <w:lang w:val="sl-SI"/>
        </w:rPr>
        <w:t xml:space="preserve"> </w:t>
      </w:r>
      <w:r w:rsidRPr="00F6341B">
        <w:rPr>
          <w:sz w:val="26"/>
          <w:szCs w:val="26"/>
          <w:lang w:val="sl-SI"/>
        </w:rPr>
        <w:t>Skupština akcionara na I</w:t>
      </w:r>
      <w:r w:rsidR="007768FC" w:rsidRPr="00F6341B">
        <w:rPr>
          <w:sz w:val="26"/>
          <w:szCs w:val="26"/>
          <w:lang w:val="sl-SI"/>
        </w:rPr>
        <w:t>I</w:t>
      </w:r>
      <w:r w:rsidRPr="00F6341B">
        <w:rPr>
          <w:sz w:val="26"/>
          <w:szCs w:val="26"/>
          <w:lang w:val="sl-SI"/>
        </w:rPr>
        <w:t xml:space="preserve"> (</w:t>
      </w:r>
      <w:r w:rsidR="007768FC" w:rsidRPr="00F6341B">
        <w:rPr>
          <w:sz w:val="26"/>
          <w:szCs w:val="26"/>
          <w:lang w:val="sl-SI"/>
        </w:rPr>
        <w:t>drugoj</w:t>
      </w:r>
      <w:r w:rsidRPr="00F6341B">
        <w:rPr>
          <w:sz w:val="26"/>
          <w:szCs w:val="26"/>
          <w:lang w:val="sl-SI"/>
        </w:rPr>
        <w:t>) redovnoj</w:t>
      </w:r>
      <w:r w:rsidR="00C25135">
        <w:rPr>
          <w:sz w:val="26"/>
          <w:szCs w:val="26"/>
          <w:lang w:val="sl-SI"/>
        </w:rPr>
        <w:t xml:space="preserve"> elektronskoj </w:t>
      </w:r>
      <w:r w:rsidRPr="00F6341B">
        <w:rPr>
          <w:sz w:val="26"/>
          <w:szCs w:val="26"/>
          <w:lang w:val="sl-SI"/>
        </w:rPr>
        <w:t xml:space="preserve">sjednici održanoj dana </w:t>
      </w:r>
      <w:r w:rsidR="007768FC" w:rsidRPr="00F6341B">
        <w:rPr>
          <w:sz w:val="26"/>
          <w:szCs w:val="26"/>
          <w:lang w:val="sl-SI"/>
        </w:rPr>
        <w:t>14.06.2021</w:t>
      </w:r>
      <w:r w:rsidRPr="00F6341B">
        <w:rPr>
          <w:sz w:val="26"/>
          <w:szCs w:val="26"/>
          <w:lang w:val="sl-SI"/>
        </w:rPr>
        <w:t>.godine, donosi sljedeću:</w:t>
      </w:r>
    </w:p>
    <w:p w14:paraId="06941515" w14:textId="77777777" w:rsidR="003A17AF" w:rsidRPr="00F6341B" w:rsidRDefault="003A17AF" w:rsidP="003A17AF">
      <w:pPr>
        <w:jc w:val="both"/>
        <w:rPr>
          <w:sz w:val="26"/>
          <w:szCs w:val="26"/>
          <w:lang w:val="sl-SI"/>
        </w:rPr>
      </w:pPr>
    </w:p>
    <w:p w14:paraId="79F96FD6" w14:textId="77777777" w:rsidR="003D1329" w:rsidRPr="00F6341B" w:rsidRDefault="003D1329" w:rsidP="003D1329">
      <w:pPr>
        <w:jc w:val="center"/>
        <w:rPr>
          <w:b/>
          <w:bCs/>
          <w:sz w:val="26"/>
          <w:szCs w:val="26"/>
          <w:lang w:val="sl-SI"/>
        </w:rPr>
      </w:pPr>
      <w:r w:rsidRPr="00F6341B">
        <w:rPr>
          <w:b/>
          <w:bCs/>
          <w:sz w:val="26"/>
          <w:szCs w:val="26"/>
          <w:lang w:val="sl-SI"/>
        </w:rPr>
        <w:t>ODLUKU</w:t>
      </w:r>
    </w:p>
    <w:p w14:paraId="71446132" w14:textId="77777777" w:rsidR="003D1329" w:rsidRPr="00F6341B" w:rsidRDefault="003D1329" w:rsidP="003D1329">
      <w:pPr>
        <w:jc w:val="center"/>
        <w:rPr>
          <w:rFonts w:eastAsia="Calibri"/>
          <w:sz w:val="26"/>
          <w:szCs w:val="26"/>
          <w:lang w:val="sr-Latn-ME" w:eastAsia="en-US"/>
        </w:rPr>
      </w:pPr>
      <w:r w:rsidRPr="00F6341B">
        <w:rPr>
          <w:rFonts w:eastAsia="Calibri"/>
          <w:sz w:val="26"/>
          <w:szCs w:val="26"/>
          <w:lang w:val="sr-Latn-ME" w:eastAsia="en-US"/>
        </w:rPr>
        <w:t xml:space="preserve">o </w:t>
      </w:r>
      <w:r w:rsidR="00AF610B">
        <w:rPr>
          <w:rFonts w:eastAsia="Calibri"/>
          <w:sz w:val="26"/>
          <w:szCs w:val="26"/>
          <w:lang w:val="sr-Latn-ME" w:eastAsia="en-US"/>
        </w:rPr>
        <w:t>opredjeljivanju sredstava iz Fonda rezervi Društva</w:t>
      </w:r>
    </w:p>
    <w:p w14:paraId="6751B020" w14:textId="77777777" w:rsidR="003D1329" w:rsidRPr="00F6341B" w:rsidRDefault="003D1329" w:rsidP="003D1329">
      <w:pPr>
        <w:jc w:val="center"/>
        <w:rPr>
          <w:rFonts w:eastAsia="Calibri"/>
          <w:sz w:val="26"/>
          <w:szCs w:val="26"/>
          <w:lang w:val="sr-Latn-ME" w:eastAsia="en-US"/>
        </w:rPr>
      </w:pPr>
    </w:p>
    <w:p w14:paraId="43DEAA4B" w14:textId="77777777" w:rsidR="003D1329" w:rsidRPr="00F6341B" w:rsidRDefault="003D1329" w:rsidP="00C67141">
      <w:pPr>
        <w:ind w:left="709"/>
        <w:jc w:val="center"/>
        <w:rPr>
          <w:rFonts w:eastAsia="Calibri"/>
          <w:sz w:val="26"/>
          <w:szCs w:val="26"/>
          <w:lang w:val="sr-Latn-ME" w:eastAsia="en-US"/>
        </w:rPr>
      </w:pPr>
    </w:p>
    <w:p w14:paraId="5037E3F3" w14:textId="77777777" w:rsidR="00C67141" w:rsidRPr="00F6341B" w:rsidRDefault="002A2998" w:rsidP="00D7470E">
      <w:pPr>
        <w:numPr>
          <w:ilvl w:val="0"/>
          <w:numId w:val="16"/>
        </w:numPr>
        <w:spacing w:line="276" w:lineRule="auto"/>
        <w:ind w:left="851"/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 </w:t>
      </w:r>
      <w:r w:rsidR="00D7470E">
        <w:rPr>
          <w:sz w:val="26"/>
          <w:szCs w:val="26"/>
          <w:lang w:val="sl-SI"/>
        </w:rPr>
        <w:t>Sredstva iz Fonda rezervi Društva  u iznosu od 254.708,00 eura opredjeljuju se za troškove postupka legalizacije bespravno izgrađenih objekata u vlasništvu Društva.</w:t>
      </w:r>
    </w:p>
    <w:p w14:paraId="0B30BFEA" w14:textId="77777777" w:rsidR="00C67141" w:rsidRPr="00F6341B" w:rsidRDefault="00C67141" w:rsidP="002A2998">
      <w:pPr>
        <w:numPr>
          <w:ilvl w:val="0"/>
          <w:numId w:val="16"/>
        </w:numPr>
        <w:spacing w:line="276" w:lineRule="auto"/>
        <w:ind w:left="851"/>
        <w:jc w:val="both"/>
        <w:rPr>
          <w:sz w:val="26"/>
          <w:szCs w:val="26"/>
          <w:lang w:val="sl-SI"/>
        </w:rPr>
      </w:pPr>
      <w:r w:rsidRPr="00F6341B">
        <w:rPr>
          <w:sz w:val="26"/>
          <w:szCs w:val="26"/>
          <w:lang w:val="sl-SI"/>
        </w:rPr>
        <w:t>Za realizaciju ove Odluke z</w:t>
      </w:r>
      <w:r w:rsidR="003B7BF3">
        <w:rPr>
          <w:sz w:val="26"/>
          <w:szCs w:val="26"/>
          <w:lang w:val="sl-SI"/>
        </w:rPr>
        <w:t>a</w:t>
      </w:r>
      <w:r w:rsidRPr="00F6341B">
        <w:rPr>
          <w:sz w:val="26"/>
          <w:szCs w:val="26"/>
          <w:lang w:val="sl-SI"/>
        </w:rPr>
        <w:t>dužuje se izvršni direktor i računovodstvo Društva.</w:t>
      </w:r>
    </w:p>
    <w:p w14:paraId="683F374B" w14:textId="77777777" w:rsidR="00C67141" w:rsidRPr="00F6341B" w:rsidRDefault="00C67141" w:rsidP="002A2998">
      <w:pPr>
        <w:numPr>
          <w:ilvl w:val="0"/>
          <w:numId w:val="16"/>
        </w:numPr>
        <w:spacing w:line="276" w:lineRule="auto"/>
        <w:ind w:left="851"/>
        <w:jc w:val="both"/>
        <w:rPr>
          <w:sz w:val="26"/>
          <w:szCs w:val="26"/>
          <w:lang w:val="sl-SI"/>
        </w:rPr>
      </w:pPr>
      <w:r w:rsidRPr="00F6341B">
        <w:rPr>
          <w:sz w:val="26"/>
          <w:szCs w:val="26"/>
          <w:lang w:val="sl-SI"/>
        </w:rPr>
        <w:t>Odluka stupa na snagu danom donošenja.</w:t>
      </w:r>
    </w:p>
    <w:p w14:paraId="5C39166E" w14:textId="77777777" w:rsidR="003D1329" w:rsidRPr="00F6341B" w:rsidRDefault="003D1329" w:rsidP="002A2998">
      <w:pPr>
        <w:ind w:left="851"/>
        <w:jc w:val="both"/>
        <w:rPr>
          <w:rFonts w:eastAsia="Calibri"/>
          <w:sz w:val="26"/>
          <w:szCs w:val="26"/>
          <w:lang w:val="sr-Latn-ME" w:eastAsia="en-US"/>
        </w:rPr>
      </w:pPr>
    </w:p>
    <w:p w14:paraId="151E602B" w14:textId="77777777" w:rsidR="003D1329" w:rsidRPr="00F6341B" w:rsidRDefault="003D1329" w:rsidP="003D1329">
      <w:pPr>
        <w:jc w:val="center"/>
        <w:rPr>
          <w:rFonts w:eastAsia="Calibri"/>
          <w:sz w:val="26"/>
          <w:szCs w:val="26"/>
          <w:lang w:val="sr-Latn-ME" w:eastAsia="en-US"/>
        </w:rPr>
      </w:pPr>
      <w:r w:rsidRPr="00F6341B">
        <w:rPr>
          <w:sz w:val="26"/>
          <w:szCs w:val="26"/>
          <w:lang w:val="sl-SI"/>
        </w:rPr>
        <w:t xml:space="preserve">           </w:t>
      </w:r>
      <w:r w:rsidRPr="00F6341B">
        <w:rPr>
          <w:rFonts w:eastAsia="Calibri"/>
          <w:sz w:val="26"/>
          <w:szCs w:val="26"/>
          <w:lang w:val="sr-Latn-ME" w:eastAsia="en-US"/>
        </w:rPr>
        <w:t>Obrazloženje</w:t>
      </w:r>
    </w:p>
    <w:p w14:paraId="495BFBCE" w14:textId="77777777" w:rsidR="003D1329" w:rsidRPr="00F6341B" w:rsidRDefault="003D1329" w:rsidP="003D1329">
      <w:pPr>
        <w:jc w:val="center"/>
        <w:rPr>
          <w:rFonts w:eastAsia="Calibri"/>
          <w:sz w:val="26"/>
          <w:szCs w:val="26"/>
          <w:lang w:val="sr-Latn-ME" w:eastAsia="en-US"/>
        </w:rPr>
      </w:pPr>
    </w:p>
    <w:p w14:paraId="68D7F1CA" w14:textId="77777777" w:rsidR="00D7470E" w:rsidRPr="00F6341B" w:rsidRDefault="003D1329" w:rsidP="00D7470E">
      <w:pPr>
        <w:spacing w:line="276" w:lineRule="auto"/>
        <w:ind w:firstLine="720"/>
        <w:jc w:val="both"/>
        <w:rPr>
          <w:sz w:val="26"/>
          <w:szCs w:val="26"/>
          <w:lang w:val="sl-SI"/>
        </w:rPr>
      </w:pPr>
      <w:r w:rsidRPr="00F6341B">
        <w:rPr>
          <w:bCs/>
          <w:sz w:val="26"/>
          <w:szCs w:val="26"/>
          <w:lang w:val="pt-BR"/>
        </w:rPr>
        <w:t>Pravni osnov za donošenje ove Odluke sadržan je u</w:t>
      </w:r>
      <w:r w:rsidRPr="00F6341B">
        <w:rPr>
          <w:b/>
          <w:sz w:val="26"/>
          <w:szCs w:val="26"/>
          <w:lang w:val="pt-BR"/>
        </w:rPr>
        <w:t xml:space="preserve"> </w:t>
      </w:r>
      <w:r w:rsidRPr="00F6341B">
        <w:rPr>
          <w:sz w:val="26"/>
          <w:szCs w:val="26"/>
          <w:lang w:val="sl-SI"/>
        </w:rPr>
        <w:t>članu 133</w:t>
      </w:r>
      <w:r w:rsidR="00840261">
        <w:rPr>
          <w:sz w:val="26"/>
          <w:szCs w:val="26"/>
          <w:lang w:val="sl-SI"/>
        </w:rPr>
        <w:t>.</w:t>
      </w:r>
      <w:r w:rsidRPr="00F6341B">
        <w:rPr>
          <w:sz w:val="26"/>
          <w:szCs w:val="26"/>
          <w:lang w:val="sl-SI"/>
        </w:rPr>
        <w:t xml:space="preserve"> stav 1</w:t>
      </w:r>
      <w:r w:rsidR="00840261">
        <w:rPr>
          <w:sz w:val="26"/>
          <w:szCs w:val="26"/>
          <w:lang w:val="sl-SI"/>
        </w:rPr>
        <w:t>.</w:t>
      </w:r>
      <w:r w:rsidRPr="00F6341B">
        <w:rPr>
          <w:sz w:val="26"/>
          <w:szCs w:val="26"/>
          <w:lang w:val="sl-SI"/>
        </w:rPr>
        <w:t xml:space="preserve"> tačka 9</w:t>
      </w:r>
      <w:r w:rsidR="00840261">
        <w:rPr>
          <w:sz w:val="26"/>
          <w:szCs w:val="26"/>
          <w:lang w:val="sl-SI"/>
        </w:rPr>
        <w:t>.</w:t>
      </w:r>
      <w:r w:rsidRPr="00F6341B">
        <w:rPr>
          <w:sz w:val="26"/>
          <w:szCs w:val="26"/>
          <w:lang w:val="sl-SI"/>
        </w:rPr>
        <w:t xml:space="preserve"> Zakona o privrednim društvima ( ,,Službeni list Crne Gore" broj 65/2020)  i člana 32</w:t>
      </w:r>
      <w:r w:rsidR="00840261">
        <w:rPr>
          <w:sz w:val="26"/>
          <w:szCs w:val="26"/>
          <w:lang w:val="sl-SI"/>
        </w:rPr>
        <w:t>.</w:t>
      </w:r>
      <w:r w:rsidRPr="00F6341B">
        <w:rPr>
          <w:sz w:val="26"/>
          <w:szCs w:val="26"/>
          <w:lang w:val="sl-SI"/>
        </w:rPr>
        <w:t xml:space="preserve"> stav </w:t>
      </w:r>
      <w:r w:rsidR="00840261">
        <w:rPr>
          <w:sz w:val="26"/>
          <w:szCs w:val="26"/>
          <w:lang w:val="sl-SI"/>
        </w:rPr>
        <w:t>1.</w:t>
      </w:r>
      <w:r w:rsidRPr="00F6341B">
        <w:rPr>
          <w:sz w:val="26"/>
          <w:szCs w:val="26"/>
          <w:lang w:val="sl-SI"/>
        </w:rPr>
        <w:t xml:space="preserve"> tačka 8</w:t>
      </w:r>
      <w:r w:rsidR="00840261">
        <w:rPr>
          <w:sz w:val="26"/>
          <w:szCs w:val="26"/>
          <w:lang w:val="sl-SI"/>
        </w:rPr>
        <w:t>.</w:t>
      </w:r>
      <w:r w:rsidRPr="00F6341B">
        <w:rPr>
          <w:sz w:val="26"/>
          <w:szCs w:val="26"/>
          <w:lang w:val="sl-SI"/>
        </w:rPr>
        <w:t xml:space="preserve"> Statuta ,,Sveti Stefan hoteli" a.d. Budva, kojim je propisano da Skupština akcionara donosi odluku o raspodjeli dobiti Društva</w:t>
      </w:r>
      <w:r w:rsidR="00DE29C7" w:rsidRPr="00F6341B">
        <w:rPr>
          <w:sz w:val="26"/>
          <w:szCs w:val="26"/>
          <w:lang w:val="sl-SI"/>
        </w:rPr>
        <w:t>. Odluk</w:t>
      </w:r>
      <w:r w:rsidR="00D7470E">
        <w:rPr>
          <w:sz w:val="26"/>
          <w:szCs w:val="26"/>
          <w:lang w:val="sl-SI"/>
        </w:rPr>
        <w:t>om</w:t>
      </w:r>
      <w:r w:rsidR="00DE29C7" w:rsidRPr="00F6341B">
        <w:rPr>
          <w:sz w:val="26"/>
          <w:szCs w:val="26"/>
          <w:lang w:val="sl-SI"/>
        </w:rPr>
        <w:t xml:space="preserve"> </w:t>
      </w:r>
      <w:r w:rsidR="00D7470E">
        <w:rPr>
          <w:sz w:val="26"/>
          <w:szCs w:val="26"/>
          <w:lang w:val="sl-SI"/>
        </w:rPr>
        <w:t xml:space="preserve"> Skupštine akcionara broj 03-198/1 od 29.06.2020.godine </w:t>
      </w:r>
      <w:r w:rsidR="00DE29C7" w:rsidRPr="00F6341B">
        <w:rPr>
          <w:sz w:val="26"/>
          <w:szCs w:val="26"/>
          <w:lang w:val="sl-SI"/>
        </w:rPr>
        <w:t>o raspodjeli dobiti Društva</w:t>
      </w:r>
      <w:r w:rsidR="00D7470E">
        <w:rPr>
          <w:sz w:val="26"/>
          <w:szCs w:val="26"/>
          <w:lang w:val="sl-SI"/>
        </w:rPr>
        <w:t xml:space="preserve"> za 2019</w:t>
      </w:r>
      <w:r w:rsidR="00BA0AF0">
        <w:rPr>
          <w:sz w:val="26"/>
          <w:szCs w:val="26"/>
          <w:lang w:val="sl-SI"/>
        </w:rPr>
        <w:t>.</w:t>
      </w:r>
      <w:r w:rsidR="00D7470E">
        <w:rPr>
          <w:sz w:val="26"/>
          <w:szCs w:val="26"/>
          <w:lang w:val="sl-SI"/>
        </w:rPr>
        <w:t xml:space="preserve"> godinu, ostvaren</w:t>
      </w:r>
      <w:r w:rsidR="00BA0AF0">
        <w:rPr>
          <w:sz w:val="26"/>
          <w:szCs w:val="26"/>
          <w:lang w:val="sl-SI"/>
        </w:rPr>
        <w:t xml:space="preserve">a </w:t>
      </w:r>
      <w:r w:rsidR="00D7470E">
        <w:rPr>
          <w:sz w:val="26"/>
          <w:szCs w:val="26"/>
          <w:lang w:val="sl-SI"/>
        </w:rPr>
        <w:t>dobit na osnovu bilansa Društva za 2019.godinu u iznosu od 254.708,00 eura uložena je u Fond rezervi Društva. Imajući u vidu da je neophodno završiti postup</w:t>
      </w:r>
      <w:r w:rsidR="00FA4AE3">
        <w:rPr>
          <w:sz w:val="26"/>
          <w:szCs w:val="26"/>
          <w:lang w:val="sl-SI"/>
        </w:rPr>
        <w:t>ak</w:t>
      </w:r>
      <w:r w:rsidR="00D7470E">
        <w:rPr>
          <w:sz w:val="26"/>
          <w:szCs w:val="26"/>
          <w:lang w:val="sl-SI"/>
        </w:rPr>
        <w:t xml:space="preserve"> legalizacije</w:t>
      </w:r>
      <w:r w:rsidR="00D7470E" w:rsidRPr="00D7470E">
        <w:rPr>
          <w:sz w:val="26"/>
          <w:szCs w:val="26"/>
          <w:lang w:val="sl-SI"/>
        </w:rPr>
        <w:t xml:space="preserve"> </w:t>
      </w:r>
      <w:r w:rsidR="00D7470E">
        <w:rPr>
          <w:sz w:val="26"/>
          <w:szCs w:val="26"/>
          <w:lang w:val="sl-SI"/>
        </w:rPr>
        <w:t>bespravno izgrađenih objekata u vlasništvu Društva</w:t>
      </w:r>
      <w:r w:rsidR="0056741B">
        <w:rPr>
          <w:sz w:val="26"/>
          <w:szCs w:val="26"/>
          <w:lang w:val="sl-SI"/>
        </w:rPr>
        <w:t>, odlučeno je da se sredstva iz Fonda rezervi Društva u iznosu od 254.708,00 eura opredj</w:t>
      </w:r>
      <w:r w:rsidR="00B55BDB">
        <w:rPr>
          <w:sz w:val="26"/>
          <w:szCs w:val="26"/>
          <w:lang w:val="sl-SI"/>
        </w:rPr>
        <w:t>ele</w:t>
      </w:r>
      <w:r w:rsidR="0056741B">
        <w:rPr>
          <w:sz w:val="26"/>
          <w:szCs w:val="26"/>
          <w:lang w:val="sl-SI"/>
        </w:rPr>
        <w:t xml:space="preserve"> za troškove postupka legalizacije i to: plaćanje naknade za komunalno opremanje građevinskog zemljišta Opštini Budva, naknade JP ,,Regionalni vodovod Crnogorsko primorje</w:t>
      </w:r>
      <w:r w:rsidR="0056741B" w:rsidRPr="00F6341B">
        <w:rPr>
          <w:sz w:val="26"/>
          <w:szCs w:val="26"/>
          <w:lang w:val="sl-SI"/>
        </w:rPr>
        <w:t>"</w:t>
      </w:r>
      <w:r w:rsidR="0056741B">
        <w:rPr>
          <w:sz w:val="26"/>
          <w:szCs w:val="26"/>
          <w:lang w:val="sl-SI"/>
        </w:rPr>
        <w:t xml:space="preserve"> Budva, kao i ostalih administrativnih troškova u skladu sa Zakonom.</w:t>
      </w:r>
    </w:p>
    <w:p w14:paraId="3F63B810" w14:textId="77777777" w:rsidR="003D1329" w:rsidRPr="00F6341B" w:rsidRDefault="003D1329" w:rsidP="00DE29C7">
      <w:pPr>
        <w:ind w:firstLine="720"/>
        <w:jc w:val="both"/>
        <w:rPr>
          <w:sz w:val="26"/>
          <w:szCs w:val="26"/>
          <w:lang w:val="sl-SI"/>
        </w:rPr>
      </w:pPr>
    </w:p>
    <w:p w14:paraId="6F9903F1" w14:textId="77777777" w:rsidR="003D1329" w:rsidRPr="00F6341B" w:rsidRDefault="003D1329" w:rsidP="003D1329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val="sr-Latn-CS"/>
        </w:rPr>
      </w:pPr>
      <w:r w:rsidRPr="00F6341B">
        <w:rPr>
          <w:rFonts w:ascii="Times New Roman" w:hAnsi="Times New Roman"/>
          <w:sz w:val="26"/>
          <w:szCs w:val="26"/>
        </w:rPr>
        <w:t>Na osnovu izloženog odlučeno je kao u izreci ove Odluke.</w:t>
      </w:r>
    </w:p>
    <w:p w14:paraId="5C39355A" w14:textId="77777777" w:rsidR="003D1329" w:rsidRPr="00F6341B" w:rsidRDefault="003D1329" w:rsidP="003D1329">
      <w:pPr>
        <w:ind w:firstLine="720"/>
        <w:jc w:val="both"/>
        <w:rPr>
          <w:sz w:val="26"/>
          <w:szCs w:val="26"/>
          <w:lang w:val="sl-SI"/>
        </w:rPr>
      </w:pPr>
    </w:p>
    <w:p w14:paraId="19C0A0D4" w14:textId="77777777" w:rsidR="003D1329" w:rsidRPr="00F6341B" w:rsidRDefault="003D1329" w:rsidP="003D1329">
      <w:pPr>
        <w:jc w:val="center"/>
        <w:rPr>
          <w:sz w:val="26"/>
          <w:szCs w:val="26"/>
          <w:lang w:val="sl-SI"/>
        </w:rPr>
      </w:pPr>
      <w:r w:rsidRPr="00F6341B">
        <w:rPr>
          <w:sz w:val="26"/>
          <w:szCs w:val="26"/>
          <w:lang w:val="sl-SI"/>
        </w:rPr>
        <w:t xml:space="preserve">                                       </w:t>
      </w:r>
    </w:p>
    <w:p w14:paraId="0DE6A469" w14:textId="77777777" w:rsidR="003D1329" w:rsidRPr="00F6341B" w:rsidRDefault="003D1329" w:rsidP="003D1329">
      <w:pPr>
        <w:jc w:val="center"/>
        <w:rPr>
          <w:b/>
          <w:bCs/>
          <w:sz w:val="26"/>
          <w:szCs w:val="26"/>
          <w:lang w:val="sl-SI"/>
        </w:rPr>
      </w:pPr>
      <w:r w:rsidRPr="00F6341B">
        <w:rPr>
          <w:sz w:val="26"/>
          <w:szCs w:val="26"/>
          <w:lang w:val="sl-SI"/>
        </w:rPr>
        <w:t xml:space="preserve">                                                                             </w:t>
      </w:r>
      <w:r w:rsidRPr="00F6341B">
        <w:rPr>
          <w:b/>
          <w:bCs/>
          <w:sz w:val="26"/>
          <w:szCs w:val="26"/>
          <w:lang w:val="sl-SI"/>
        </w:rPr>
        <w:t>Predsjedavajući</w:t>
      </w:r>
    </w:p>
    <w:p w14:paraId="643DF6E1" w14:textId="77777777" w:rsidR="003D1329" w:rsidRPr="00F6341B" w:rsidRDefault="003D1329" w:rsidP="003D1329">
      <w:pPr>
        <w:jc w:val="center"/>
        <w:rPr>
          <w:sz w:val="26"/>
          <w:szCs w:val="26"/>
          <w:lang w:val="sl-SI"/>
        </w:rPr>
      </w:pPr>
      <w:r w:rsidRPr="00F6341B">
        <w:rPr>
          <w:sz w:val="26"/>
          <w:szCs w:val="26"/>
          <w:lang w:val="sl-SI"/>
        </w:rPr>
        <w:t xml:space="preserve">                                                                              Skupštine akcionara</w:t>
      </w:r>
    </w:p>
    <w:p w14:paraId="3835126B" w14:textId="77777777" w:rsidR="003D1329" w:rsidRPr="00F6341B" w:rsidRDefault="003D1329" w:rsidP="003D1329">
      <w:pPr>
        <w:jc w:val="center"/>
        <w:rPr>
          <w:sz w:val="26"/>
          <w:szCs w:val="26"/>
          <w:lang w:val="sl-SI"/>
        </w:rPr>
      </w:pPr>
      <w:r w:rsidRPr="00F6341B">
        <w:rPr>
          <w:sz w:val="26"/>
          <w:szCs w:val="26"/>
          <w:lang w:val="sl-SI"/>
        </w:rPr>
        <w:t xml:space="preserve">                                                                              Dr Miško Rađenović</w:t>
      </w:r>
    </w:p>
    <w:p w14:paraId="6710764D" w14:textId="77777777" w:rsidR="00E74BCA" w:rsidRPr="00F6341B" w:rsidRDefault="003D1329" w:rsidP="00E74BCA">
      <w:pPr>
        <w:jc w:val="center"/>
        <w:rPr>
          <w:sz w:val="26"/>
          <w:szCs w:val="26"/>
          <w:lang w:val="sl-SI"/>
        </w:rPr>
      </w:pPr>
      <w:r w:rsidRPr="00F6341B">
        <w:rPr>
          <w:sz w:val="26"/>
          <w:szCs w:val="26"/>
          <w:lang w:val="sl-SI"/>
        </w:rPr>
        <w:t xml:space="preserve">                                                                                  ..........................................................</w:t>
      </w:r>
      <w:r w:rsidR="00E74BCA" w:rsidRPr="00F6341B">
        <w:rPr>
          <w:sz w:val="26"/>
          <w:szCs w:val="26"/>
          <w:lang w:val="sl-SI"/>
        </w:rPr>
        <w:t xml:space="preserve">                                       </w:t>
      </w:r>
    </w:p>
    <w:sectPr w:rsidR="00E74BCA" w:rsidRPr="00F6341B" w:rsidSect="006152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274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BA291" w14:textId="77777777" w:rsidR="00DC50B2" w:rsidRDefault="00DC50B2" w:rsidP="00740DE7">
      <w:r>
        <w:separator/>
      </w:r>
    </w:p>
  </w:endnote>
  <w:endnote w:type="continuationSeparator" w:id="0">
    <w:p w14:paraId="11D3C888" w14:textId="77777777" w:rsidR="00DC50B2" w:rsidRDefault="00DC50B2" w:rsidP="0074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13A0" w14:textId="77777777" w:rsidR="00740DE7" w:rsidRDefault="00740D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737A4" w14:textId="77777777" w:rsidR="00740DE7" w:rsidRDefault="00740DE7">
    <w:pPr>
      <w:pStyle w:val="Footer"/>
      <w:jc w:val="right"/>
    </w:pPr>
  </w:p>
  <w:p w14:paraId="530E6A97" w14:textId="77777777" w:rsidR="00740DE7" w:rsidRDefault="00740D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8C07F" w14:textId="77777777" w:rsidR="00740DE7" w:rsidRDefault="00740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59718" w14:textId="77777777" w:rsidR="00DC50B2" w:rsidRDefault="00DC50B2" w:rsidP="00740DE7">
      <w:r>
        <w:separator/>
      </w:r>
    </w:p>
  </w:footnote>
  <w:footnote w:type="continuationSeparator" w:id="0">
    <w:p w14:paraId="528DF007" w14:textId="77777777" w:rsidR="00DC50B2" w:rsidRDefault="00DC50B2" w:rsidP="00740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C768C" w14:textId="77777777" w:rsidR="00740DE7" w:rsidRDefault="00740D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23A10" w14:textId="77777777" w:rsidR="00740DE7" w:rsidRDefault="00740D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86B7" w14:textId="77777777" w:rsidR="00740DE7" w:rsidRDefault="00740D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000002"/>
    <w:multiLevelType w:val="multilevel"/>
    <w:tmpl w:val="8BD4B57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996D83"/>
    <w:multiLevelType w:val="hybridMultilevel"/>
    <w:tmpl w:val="9880DCDE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43564"/>
    <w:multiLevelType w:val="hybridMultilevel"/>
    <w:tmpl w:val="6688C43A"/>
    <w:lvl w:ilvl="0" w:tplc="9134DB90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2C1A0019">
      <w:start w:val="1"/>
      <w:numFmt w:val="lowerLetter"/>
      <w:lvlText w:val="%2."/>
      <w:lvlJc w:val="left"/>
      <w:pPr>
        <w:ind w:left="1931" w:hanging="360"/>
      </w:pPr>
    </w:lvl>
    <w:lvl w:ilvl="2" w:tplc="2C1A001B">
      <w:start w:val="1"/>
      <w:numFmt w:val="lowerRoman"/>
      <w:lvlText w:val="%3."/>
      <w:lvlJc w:val="right"/>
      <w:pPr>
        <w:ind w:left="2651" w:hanging="180"/>
      </w:pPr>
    </w:lvl>
    <w:lvl w:ilvl="3" w:tplc="2C1A000F">
      <w:start w:val="1"/>
      <w:numFmt w:val="decimal"/>
      <w:lvlText w:val="%4."/>
      <w:lvlJc w:val="left"/>
      <w:pPr>
        <w:ind w:left="3371" w:hanging="360"/>
      </w:pPr>
    </w:lvl>
    <w:lvl w:ilvl="4" w:tplc="2C1A0019">
      <w:start w:val="1"/>
      <w:numFmt w:val="lowerLetter"/>
      <w:lvlText w:val="%5."/>
      <w:lvlJc w:val="left"/>
      <w:pPr>
        <w:ind w:left="4091" w:hanging="360"/>
      </w:pPr>
    </w:lvl>
    <w:lvl w:ilvl="5" w:tplc="2C1A001B">
      <w:start w:val="1"/>
      <w:numFmt w:val="lowerRoman"/>
      <w:lvlText w:val="%6."/>
      <w:lvlJc w:val="right"/>
      <w:pPr>
        <w:ind w:left="4811" w:hanging="180"/>
      </w:pPr>
    </w:lvl>
    <w:lvl w:ilvl="6" w:tplc="2C1A000F">
      <w:start w:val="1"/>
      <w:numFmt w:val="decimal"/>
      <w:lvlText w:val="%7."/>
      <w:lvlJc w:val="left"/>
      <w:pPr>
        <w:ind w:left="5531" w:hanging="360"/>
      </w:pPr>
    </w:lvl>
    <w:lvl w:ilvl="7" w:tplc="2C1A0019">
      <w:start w:val="1"/>
      <w:numFmt w:val="lowerLetter"/>
      <w:lvlText w:val="%8."/>
      <w:lvlJc w:val="left"/>
      <w:pPr>
        <w:ind w:left="6251" w:hanging="360"/>
      </w:pPr>
    </w:lvl>
    <w:lvl w:ilvl="8" w:tplc="2C1A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EE04C75"/>
    <w:multiLevelType w:val="hybridMultilevel"/>
    <w:tmpl w:val="9FBC7928"/>
    <w:lvl w:ilvl="0" w:tplc="2C1A000F">
      <w:start w:val="1"/>
      <w:numFmt w:val="decimal"/>
      <w:lvlText w:val="%1."/>
      <w:lvlJc w:val="left"/>
      <w:pPr>
        <w:ind w:left="1152" w:hanging="360"/>
      </w:pPr>
    </w:lvl>
    <w:lvl w:ilvl="1" w:tplc="2C1A0019" w:tentative="1">
      <w:start w:val="1"/>
      <w:numFmt w:val="lowerLetter"/>
      <w:lvlText w:val="%2."/>
      <w:lvlJc w:val="left"/>
      <w:pPr>
        <w:ind w:left="1872" w:hanging="360"/>
      </w:pPr>
    </w:lvl>
    <w:lvl w:ilvl="2" w:tplc="2C1A001B" w:tentative="1">
      <w:start w:val="1"/>
      <w:numFmt w:val="lowerRoman"/>
      <w:lvlText w:val="%3."/>
      <w:lvlJc w:val="right"/>
      <w:pPr>
        <w:ind w:left="2592" w:hanging="180"/>
      </w:pPr>
    </w:lvl>
    <w:lvl w:ilvl="3" w:tplc="2C1A000F" w:tentative="1">
      <w:start w:val="1"/>
      <w:numFmt w:val="decimal"/>
      <w:lvlText w:val="%4."/>
      <w:lvlJc w:val="left"/>
      <w:pPr>
        <w:ind w:left="3312" w:hanging="360"/>
      </w:pPr>
    </w:lvl>
    <w:lvl w:ilvl="4" w:tplc="2C1A0019" w:tentative="1">
      <w:start w:val="1"/>
      <w:numFmt w:val="lowerLetter"/>
      <w:lvlText w:val="%5."/>
      <w:lvlJc w:val="left"/>
      <w:pPr>
        <w:ind w:left="4032" w:hanging="360"/>
      </w:pPr>
    </w:lvl>
    <w:lvl w:ilvl="5" w:tplc="2C1A001B" w:tentative="1">
      <w:start w:val="1"/>
      <w:numFmt w:val="lowerRoman"/>
      <w:lvlText w:val="%6."/>
      <w:lvlJc w:val="right"/>
      <w:pPr>
        <w:ind w:left="4752" w:hanging="180"/>
      </w:pPr>
    </w:lvl>
    <w:lvl w:ilvl="6" w:tplc="2C1A000F" w:tentative="1">
      <w:start w:val="1"/>
      <w:numFmt w:val="decimal"/>
      <w:lvlText w:val="%7."/>
      <w:lvlJc w:val="left"/>
      <w:pPr>
        <w:ind w:left="5472" w:hanging="360"/>
      </w:pPr>
    </w:lvl>
    <w:lvl w:ilvl="7" w:tplc="2C1A0019" w:tentative="1">
      <w:start w:val="1"/>
      <w:numFmt w:val="lowerLetter"/>
      <w:lvlText w:val="%8."/>
      <w:lvlJc w:val="left"/>
      <w:pPr>
        <w:ind w:left="6192" w:hanging="360"/>
      </w:pPr>
    </w:lvl>
    <w:lvl w:ilvl="8" w:tplc="2C1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16B67F69"/>
    <w:multiLevelType w:val="hybridMultilevel"/>
    <w:tmpl w:val="426EFF0C"/>
    <w:lvl w:ilvl="0" w:tplc="000000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F7557"/>
    <w:multiLevelType w:val="hybridMultilevel"/>
    <w:tmpl w:val="7BF26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87729"/>
    <w:multiLevelType w:val="hybridMultilevel"/>
    <w:tmpl w:val="58AADF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0C5207"/>
    <w:multiLevelType w:val="hybridMultilevel"/>
    <w:tmpl w:val="1C5C760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963A6"/>
    <w:multiLevelType w:val="hybridMultilevel"/>
    <w:tmpl w:val="3904DE1E"/>
    <w:lvl w:ilvl="0" w:tplc="A98E1EF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C59CF"/>
    <w:multiLevelType w:val="hybridMultilevel"/>
    <w:tmpl w:val="6D829DAC"/>
    <w:lvl w:ilvl="0" w:tplc="05F04AA0">
      <w:start w:val="1"/>
      <w:numFmt w:val="lowerLetter"/>
      <w:lvlText w:val="%1."/>
      <w:lvlJc w:val="left"/>
      <w:pPr>
        <w:ind w:left="492" w:hanging="360"/>
      </w:pPr>
    </w:lvl>
    <w:lvl w:ilvl="1" w:tplc="2C1A0019">
      <w:start w:val="1"/>
      <w:numFmt w:val="lowerLetter"/>
      <w:lvlText w:val="%2."/>
      <w:lvlJc w:val="left"/>
      <w:pPr>
        <w:ind w:left="1212" w:hanging="360"/>
      </w:pPr>
    </w:lvl>
    <w:lvl w:ilvl="2" w:tplc="2C1A001B">
      <w:start w:val="1"/>
      <w:numFmt w:val="lowerRoman"/>
      <w:lvlText w:val="%3."/>
      <w:lvlJc w:val="right"/>
      <w:pPr>
        <w:ind w:left="1932" w:hanging="180"/>
      </w:pPr>
    </w:lvl>
    <w:lvl w:ilvl="3" w:tplc="57D28A34">
      <w:start w:val="1"/>
      <w:numFmt w:val="decimal"/>
      <w:lvlText w:val="%4."/>
      <w:lvlJc w:val="left"/>
      <w:pPr>
        <w:ind w:left="2652" w:hanging="360"/>
      </w:pPr>
      <w:rPr>
        <w:rFonts w:ascii="Times New Roman" w:eastAsia="Calibri" w:hAnsi="Times New Roman" w:cs="Times New Roman"/>
      </w:rPr>
    </w:lvl>
    <w:lvl w:ilvl="4" w:tplc="2C1A0019">
      <w:start w:val="1"/>
      <w:numFmt w:val="lowerLetter"/>
      <w:lvlText w:val="%5."/>
      <w:lvlJc w:val="left"/>
      <w:pPr>
        <w:ind w:left="3372" w:hanging="360"/>
      </w:pPr>
    </w:lvl>
    <w:lvl w:ilvl="5" w:tplc="2C1A001B">
      <w:start w:val="1"/>
      <w:numFmt w:val="lowerRoman"/>
      <w:lvlText w:val="%6."/>
      <w:lvlJc w:val="right"/>
      <w:pPr>
        <w:ind w:left="4092" w:hanging="180"/>
      </w:pPr>
    </w:lvl>
    <w:lvl w:ilvl="6" w:tplc="2C1A000F">
      <w:start w:val="1"/>
      <w:numFmt w:val="decimal"/>
      <w:lvlText w:val="%7."/>
      <w:lvlJc w:val="left"/>
      <w:pPr>
        <w:ind w:left="4812" w:hanging="360"/>
      </w:pPr>
    </w:lvl>
    <w:lvl w:ilvl="7" w:tplc="2C1A0019">
      <w:start w:val="1"/>
      <w:numFmt w:val="lowerLetter"/>
      <w:lvlText w:val="%8."/>
      <w:lvlJc w:val="left"/>
      <w:pPr>
        <w:ind w:left="5532" w:hanging="360"/>
      </w:pPr>
    </w:lvl>
    <w:lvl w:ilvl="8" w:tplc="2C1A001B">
      <w:start w:val="1"/>
      <w:numFmt w:val="lowerRoman"/>
      <w:lvlText w:val="%9."/>
      <w:lvlJc w:val="right"/>
      <w:pPr>
        <w:ind w:left="6252" w:hanging="180"/>
      </w:pPr>
    </w:lvl>
  </w:abstractNum>
  <w:abstractNum w:abstractNumId="11" w15:restartNumberingAfterBreak="0">
    <w:nsid w:val="67AF6B6E"/>
    <w:multiLevelType w:val="hybridMultilevel"/>
    <w:tmpl w:val="73AAC392"/>
    <w:lvl w:ilvl="0" w:tplc="2660777A">
      <w:start w:val="1"/>
      <w:numFmt w:val="bullet"/>
      <w:lvlText w:val="-"/>
      <w:lvlJc w:val="left"/>
      <w:pPr>
        <w:ind w:left="1713" w:hanging="360"/>
      </w:pPr>
      <w:rPr>
        <w:rFonts w:ascii="Arial Narrow" w:hAnsi="Arial Narrow" w:hint="default"/>
      </w:rPr>
    </w:lvl>
    <w:lvl w:ilvl="1" w:tplc="04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77500DD0"/>
    <w:multiLevelType w:val="hybridMultilevel"/>
    <w:tmpl w:val="7CB6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CC36B6">
      <w:numFmt w:val="bullet"/>
      <w:lvlText w:val="-"/>
      <w:lvlJc w:val="left"/>
      <w:pPr>
        <w:ind w:left="1440" w:hanging="360"/>
      </w:pPr>
      <w:rPr>
        <w:rFonts w:ascii="Arial Narrow" w:eastAsia="SimSun" w:hAnsi="Arial Narrow" w:cs="Mang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326614"/>
    <w:multiLevelType w:val="hybridMultilevel"/>
    <w:tmpl w:val="AB206D70"/>
    <w:lvl w:ilvl="0" w:tplc="2C1A000F">
      <w:start w:val="1"/>
      <w:numFmt w:val="decimal"/>
      <w:lvlText w:val="%1."/>
      <w:lvlJc w:val="left"/>
      <w:pPr>
        <w:ind w:left="1152" w:hanging="360"/>
      </w:pPr>
    </w:lvl>
    <w:lvl w:ilvl="1" w:tplc="2C1A0019" w:tentative="1">
      <w:start w:val="1"/>
      <w:numFmt w:val="lowerLetter"/>
      <w:lvlText w:val="%2."/>
      <w:lvlJc w:val="left"/>
      <w:pPr>
        <w:ind w:left="1872" w:hanging="360"/>
      </w:pPr>
    </w:lvl>
    <w:lvl w:ilvl="2" w:tplc="2C1A001B" w:tentative="1">
      <w:start w:val="1"/>
      <w:numFmt w:val="lowerRoman"/>
      <w:lvlText w:val="%3."/>
      <w:lvlJc w:val="right"/>
      <w:pPr>
        <w:ind w:left="2592" w:hanging="180"/>
      </w:pPr>
    </w:lvl>
    <w:lvl w:ilvl="3" w:tplc="2C1A000F" w:tentative="1">
      <w:start w:val="1"/>
      <w:numFmt w:val="decimal"/>
      <w:lvlText w:val="%4."/>
      <w:lvlJc w:val="left"/>
      <w:pPr>
        <w:ind w:left="3312" w:hanging="360"/>
      </w:pPr>
    </w:lvl>
    <w:lvl w:ilvl="4" w:tplc="2C1A0019" w:tentative="1">
      <w:start w:val="1"/>
      <w:numFmt w:val="lowerLetter"/>
      <w:lvlText w:val="%5."/>
      <w:lvlJc w:val="left"/>
      <w:pPr>
        <w:ind w:left="4032" w:hanging="360"/>
      </w:pPr>
    </w:lvl>
    <w:lvl w:ilvl="5" w:tplc="2C1A001B" w:tentative="1">
      <w:start w:val="1"/>
      <w:numFmt w:val="lowerRoman"/>
      <w:lvlText w:val="%6."/>
      <w:lvlJc w:val="right"/>
      <w:pPr>
        <w:ind w:left="4752" w:hanging="180"/>
      </w:pPr>
    </w:lvl>
    <w:lvl w:ilvl="6" w:tplc="2C1A000F" w:tentative="1">
      <w:start w:val="1"/>
      <w:numFmt w:val="decimal"/>
      <w:lvlText w:val="%7."/>
      <w:lvlJc w:val="left"/>
      <w:pPr>
        <w:ind w:left="5472" w:hanging="360"/>
      </w:pPr>
    </w:lvl>
    <w:lvl w:ilvl="7" w:tplc="2C1A0019" w:tentative="1">
      <w:start w:val="1"/>
      <w:numFmt w:val="lowerLetter"/>
      <w:lvlText w:val="%8."/>
      <w:lvlJc w:val="left"/>
      <w:pPr>
        <w:ind w:left="6192" w:hanging="360"/>
      </w:pPr>
    </w:lvl>
    <w:lvl w:ilvl="8" w:tplc="2C1A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3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80"/>
    <w:rsid w:val="00004A17"/>
    <w:rsid w:val="0001787D"/>
    <w:rsid w:val="000425CA"/>
    <w:rsid w:val="00085C49"/>
    <w:rsid w:val="000B310D"/>
    <w:rsid w:val="000D256A"/>
    <w:rsid w:val="000E1711"/>
    <w:rsid w:val="000E487F"/>
    <w:rsid w:val="000F2ED9"/>
    <w:rsid w:val="001520CF"/>
    <w:rsid w:val="00193A76"/>
    <w:rsid w:val="00195AEB"/>
    <w:rsid w:val="00196290"/>
    <w:rsid w:val="001A4141"/>
    <w:rsid w:val="001B4F97"/>
    <w:rsid w:val="001C3BA9"/>
    <w:rsid w:val="001D6B50"/>
    <w:rsid w:val="001D6FA6"/>
    <w:rsid w:val="001E19B8"/>
    <w:rsid w:val="002022D2"/>
    <w:rsid w:val="00220B28"/>
    <w:rsid w:val="00223827"/>
    <w:rsid w:val="00264C80"/>
    <w:rsid w:val="002A2998"/>
    <w:rsid w:val="002B45E2"/>
    <w:rsid w:val="002B66B7"/>
    <w:rsid w:val="002C14AD"/>
    <w:rsid w:val="002D45C8"/>
    <w:rsid w:val="002E32C1"/>
    <w:rsid w:val="002F2FEC"/>
    <w:rsid w:val="002F7539"/>
    <w:rsid w:val="003041C8"/>
    <w:rsid w:val="00305091"/>
    <w:rsid w:val="0031332B"/>
    <w:rsid w:val="00317C19"/>
    <w:rsid w:val="00317FE9"/>
    <w:rsid w:val="00321B2B"/>
    <w:rsid w:val="003434FE"/>
    <w:rsid w:val="00346246"/>
    <w:rsid w:val="003675C8"/>
    <w:rsid w:val="0037046C"/>
    <w:rsid w:val="00377B26"/>
    <w:rsid w:val="00380DE7"/>
    <w:rsid w:val="00394251"/>
    <w:rsid w:val="003A17AF"/>
    <w:rsid w:val="003B7BF3"/>
    <w:rsid w:val="003D1329"/>
    <w:rsid w:val="003E08D4"/>
    <w:rsid w:val="003E5061"/>
    <w:rsid w:val="003E6478"/>
    <w:rsid w:val="003F0560"/>
    <w:rsid w:val="003F08F8"/>
    <w:rsid w:val="003F5C13"/>
    <w:rsid w:val="00445EF9"/>
    <w:rsid w:val="00450775"/>
    <w:rsid w:val="004528C4"/>
    <w:rsid w:val="00453496"/>
    <w:rsid w:val="004649A0"/>
    <w:rsid w:val="00476080"/>
    <w:rsid w:val="004806A4"/>
    <w:rsid w:val="004E1470"/>
    <w:rsid w:val="004E2BA8"/>
    <w:rsid w:val="004E6253"/>
    <w:rsid w:val="004E7701"/>
    <w:rsid w:val="0053061E"/>
    <w:rsid w:val="00530946"/>
    <w:rsid w:val="005328C2"/>
    <w:rsid w:val="0054221C"/>
    <w:rsid w:val="00542DCA"/>
    <w:rsid w:val="00564320"/>
    <w:rsid w:val="0056741B"/>
    <w:rsid w:val="005757E9"/>
    <w:rsid w:val="005A5AF8"/>
    <w:rsid w:val="005B46A8"/>
    <w:rsid w:val="005C0632"/>
    <w:rsid w:val="005C276E"/>
    <w:rsid w:val="005C2FD7"/>
    <w:rsid w:val="005C465E"/>
    <w:rsid w:val="005D1337"/>
    <w:rsid w:val="005E3119"/>
    <w:rsid w:val="005E7D27"/>
    <w:rsid w:val="0061526B"/>
    <w:rsid w:val="00616D48"/>
    <w:rsid w:val="00642DAB"/>
    <w:rsid w:val="006527DD"/>
    <w:rsid w:val="00663995"/>
    <w:rsid w:val="0066663D"/>
    <w:rsid w:val="00666EBC"/>
    <w:rsid w:val="00681E07"/>
    <w:rsid w:val="006A0639"/>
    <w:rsid w:val="006A64D3"/>
    <w:rsid w:val="006A6B4F"/>
    <w:rsid w:val="006C451E"/>
    <w:rsid w:val="006C57FB"/>
    <w:rsid w:val="006D486E"/>
    <w:rsid w:val="006D6FE5"/>
    <w:rsid w:val="006E56BB"/>
    <w:rsid w:val="00740DE7"/>
    <w:rsid w:val="0075065B"/>
    <w:rsid w:val="007768FC"/>
    <w:rsid w:val="00791F07"/>
    <w:rsid w:val="007A3330"/>
    <w:rsid w:val="007F2268"/>
    <w:rsid w:val="007F7C2A"/>
    <w:rsid w:val="008004E3"/>
    <w:rsid w:val="008133CA"/>
    <w:rsid w:val="00814635"/>
    <w:rsid w:val="00840261"/>
    <w:rsid w:val="008408FA"/>
    <w:rsid w:val="00855579"/>
    <w:rsid w:val="00866696"/>
    <w:rsid w:val="00877889"/>
    <w:rsid w:val="008E591F"/>
    <w:rsid w:val="0090456C"/>
    <w:rsid w:val="00906AB2"/>
    <w:rsid w:val="0091680C"/>
    <w:rsid w:val="0091760A"/>
    <w:rsid w:val="00921580"/>
    <w:rsid w:val="009363CD"/>
    <w:rsid w:val="00977DDC"/>
    <w:rsid w:val="00990383"/>
    <w:rsid w:val="009904A2"/>
    <w:rsid w:val="00996FC3"/>
    <w:rsid w:val="009B1769"/>
    <w:rsid w:val="009B5DE9"/>
    <w:rsid w:val="009B6E7B"/>
    <w:rsid w:val="009D023C"/>
    <w:rsid w:val="009D39F3"/>
    <w:rsid w:val="009F0357"/>
    <w:rsid w:val="009F485D"/>
    <w:rsid w:val="00A14101"/>
    <w:rsid w:val="00A15B01"/>
    <w:rsid w:val="00A250B3"/>
    <w:rsid w:val="00A3612B"/>
    <w:rsid w:val="00A56932"/>
    <w:rsid w:val="00A56C3D"/>
    <w:rsid w:val="00A57976"/>
    <w:rsid w:val="00A63F70"/>
    <w:rsid w:val="00A6739D"/>
    <w:rsid w:val="00A81CFF"/>
    <w:rsid w:val="00A93A81"/>
    <w:rsid w:val="00AD0DD4"/>
    <w:rsid w:val="00AE0F6B"/>
    <w:rsid w:val="00AE37A2"/>
    <w:rsid w:val="00AF35C4"/>
    <w:rsid w:val="00AF5CEC"/>
    <w:rsid w:val="00AF610B"/>
    <w:rsid w:val="00B04B11"/>
    <w:rsid w:val="00B36984"/>
    <w:rsid w:val="00B40725"/>
    <w:rsid w:val="00B435D6"/>
    <w:rsid w:val="00B43C74"/>
    <w:rsid w:val="00B46AEB"/>
    <w:rsid w:val="00B55BDB"/>
    <w:rsid w:val="00B567A6"/>
    <w:rsid w:val="00B63AB5"/>
    <w:rsid w:val="00B72D14"/>
    <w:rsid w:val="00B96C8E"/>
    <w:rsid w:val="00BA0AF0"/>
    <w:rsid w:val="00BC385C"/>
    <w:rsid w:val="00BC6A5D"/>
    <w:rsid w:val="00C10D58"/>
    <w:rsid w:val="00C167AE"/>
    <w:rsid w:val="00C25135"/>
    <w:rsid w:val="00C25938"/>
    <w:rsid w:val="00C2775B"/>
    <w:rsid w:val="00C5006B"/>
    <w:rsid w:val="00C53C59"/>
    <w:rsid w:val="00C572DF"/>
    <w:rsid w:val="00C67141"/>
    <w:rsid w:val="00C74DD9"/>
    <w:rsid w:val="00C83BB3"/>
    <w:rsid w:val="00CD5B03"/>
    <w:rsid w:val="00CE08C8"/>
    <w:rsid w:val="00CE0D2A"/>
    <w:rsid w:val="00CE278F"/>
    <w:rsid w:val="00CE3FEA"/>
    <w:rsid w:val="00CE7A53"/>
    <w:rsid w:val="00CF5D3A"/>
    <w:rsid w:val="00D47851"/>
    <w:rsid w:val="00D7470E"/>
    <w:rsid w:val="00D76635"/>
    <w:rsid w:val="00D83BA0"/>
    <w:rsid w:val="00D85539"/>
    <w:rsid w:val="00DA28B2"/>
    <w:rsid w:val="00DC50B2"/>
    <w:rsid w:val="00DC683A"/>
    <w:rsid w:val="00DD4E90"/>
    <w:rsid w:val="00DD56E7"/>
    <w:rsid w:val="00DE123B"/>
    <w:rsid w:val="00DE29C7"/>
    <w:rsid w:val="00DF76F3"/>
    <w:rsid w:val="00E202F5"/>
    <w:rsid w:val="00E24634"/>
    <w:rsid w:val="00E267C5"/>
    <w:rsid w:val="00E46038"/>
    <w:rsid w:val="00E575AA"/>
    <w:rsid w:val="00E61960"/>
    <w:rsid w:val="00E74BCA"/>
    <w:rsid w:val="00E80110"/>
    <w:rsid w:val="00EF2485"/>
    <w:rsid w:val="00F04B0F"/>
    <w:rsid w:val="00F06DEC"/>
    <w:rsid w:val="00F07C37"/>
    <w:rsid w:val="00F36784"/>
    <w:rsid w:val="00F37D55"/>
    <w:rsid w:val="00F45323"/>
    <w:rsid w:val="00F54865"/>
    <w:rsid w:val="00F6341B"/>
    <w:rsid w:val="00F67593"/>
    <w:rsid w:val="00F835B8"/>
    <w:rsid w:val="00F952FB"/>
    <w:rsid w:val="00FA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BA45BD"/>
  <w15:chartTrackingRefBased/>
  <w15:docId w15:val="{13BBDE97-C133-479D-B1D0-87EFFE72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7DDC"/>
    <w:pPr>
      <w:keepNext/>
      <w:jc w:val="center"/>
      <w:outlineLvl w:val="0"/>
    </w:pPr>
    <w:rPr>
      <w:rFonts w:ascii="Arial Narrow" w:hAnsi="Arial Narrow" w:cs="Arial"/>
      <w:b/>
      <w:lang w:val="sl-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33CA"/>
    <w:pPr>
      <w:keepNext/>
      <w:jc w:val="right"/>
      <w:outlineLvl w:val="1"/>
    </w:pPr>
    <w:rPr>
      <w:rFonts w:ascii="Arial Narrow" w:hAnsi="Arial Narrow" w:cs="Arial"/>
      <w:b/>
      <w:sz w:val="22"/>
      <w:szCs w:val="2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2">
    <w:name w:val="WW8Num1z2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5">
    <w:name w:val="WW8Num1z5"/>
    <w:rPr>
      <w:rFonts w:ascii="Wingdings" w:hAnsi="Wingdings"/>
    </w:rPr>
  </w:style>
  <w:style w:type="character" w:customStyle="1" w:styleId="WW8Num2z1">
    <w:name w:val="WW8Num2z1"/>
    <w:rPr>
      <w:rFonts w:ascii="Symbol" w:hAnsi="Symbol"/>
    </w:rPr>
  </w:style>
  <w:style w:type="character" w:customStyle="1" w:styleId="WW8Num3z0">
    <w:name w:val="WW8Num3z0"/>
    <w:rPr>
      <w:color w:val="auto"/>
    </w:rPr>
  </w:style>
  <w:style w:type="character" w:customStyle="1" w:styleId="WW8Num5z2">
    <w:name w:val="WW8Num5z2"/>
    <w:rPr>
      <w:rFonts w:ascii="Times New Roman" w:eastAsia="Times New Roman" w:hAnsi="Times New Roman" w:cs="Times New Roman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color w:val="auto"/>
    </w:rPr>
  </w:style>
  <w:style w:type="character" w:customStyle="1" w:styleId="WW8Num11z0">
    <w:name w:val="WW8Num11z0"/>
    <w:rPr>
      <w:color w:val="auto"/>
    </w:rPr>
  </w:style>
  <w:style w:type="character" w:customStyle="1" w:styleId="WW8Num13z0">
    <w:name w:val="WW8Num13z0"/>
    <w:rPr>
      <w:color w:val="auto"/>
    </w:rPr>
  </w:style>
  <w:style w:type="character" w:customStyle="1" w:styleId="WW8Num16z0">
    <w:name w:val="WW8Num16z0"/>
    <w:rPr>
      <w:color w:val="auto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17z2">
    <w:name w:val="WW8Num17z2"/>
    <w:rPr>
      <w:rFonts w:ascii="Wingdings" w:hAnsi="Wingding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HTMLCite">
    <w:name w:val="HTML Cite"/>
    <w:uiPriority w:val="99"/>
    <w:semiHidden/>
    <w:unhideWhenUsed/>
    <w:rsid w:val="00264C80"/>
    <w:rPr>
      <w:i/>
      <w:iCs/>
    </w:rPr>
  </w:style>
  <w:style w:type="character" w:styleId="Hyperlink">
    <w:name w:val="Hyperlink"/>
    <w:uiPriority w:val="99"/>
    <w:unhideWhenUsed/>
    <w:rsid w:val="00264C80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977DDC"/>
    <w:rPr>
      <w:rFonts w:ascii="Arial Narrow" w:hAnsi="Arial Narrow" w:cs="Arial"/>
      <w:b/>
      <w:sz w:val="24"/>
      <w:szCs w:val="24"/>
      <w:lang w:val="sl-SI" w:eastAsia="ar-SA"/>
    </w:rPr>
  </w:style>
  <w:style w:type="character" w:customStyle="1" w:styleId="Heading2Char">
    <w:name w:val="Heading 2 Char"/>
    <w:link w:val="Heading2"/>
    <w:uiPriority w:val="9"/>
    <w:rsid w:val="008133CA"/>
    <w:rPr>
      <w:rFonts w:ascii="Arial Narrow" w:hAnsi="Arial Narrow" w:cs="Arial"/>
      <w:b/>
      <w:sz w:val="22"/>
      <w:szCs w:val="22"/>
      <w:lang w:val="sl-SI" w:eastAsia="ar-SA"/>
    </w:rPr>
  </w:style>
  <w:style w:type="paragraph" w:styleId="ListParagraph">
    <w:name w:val="List Paragraph"/>
    <w:basedOn w:val="Normal"/>
    <w:uiPriority w:val="34"/>
    <w:qFormat/>
    <w:rsid w:val="00E80110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sr-Latn-ME" w:eastAsia="en-US"/>
    </w:rPr>
  </w:style>
  <w:style w:type="paragraph" w:customStyle="1" w:styleId="Normal1">
    <w:name w:val="Normal1"/>
    <w:basedOn w:val="Normal"/>
    <w:rsid w:val="00F36784"/>
    <w:pPr>
      <w:suppressAutoHyphens w:val="0"/>
      <w:spacing w:before="100" w:beforeAutospacing="1" w:after="100" w:afterAutospacing="1"/>
    </w:pPr>
    <w:rPr>
      <w:lang w:val="sr-Latn-ME" w:eastAsia="sr-Latn-ME"/>
    </w:rPr>
  </w:style>
  <w:style w:type="paragraph" w:customStyle="1" w:styleId="wyq110---naslov-clana">
    <w:name w:val="wyq110---naslov-clana"/>
    <w:basedOn w:val="Normal"/>
    <w:rsid w:val="00F36784"/>
    <w:pPr>
      <w:suppressAutoHyphens w:val="0"/>
      <w:spacing w:before="100" w:beforeAutospacing="1" w:after="100" w:afterAutospacing="1"/>
    </w:pPr>
    <w:rPr>
      <w:lang w:val="sr-Latn-ME" w:eastAsia="sr-Latn-ME"/>
    </w:rPr>
  </w:style>
  <w:style w:type="paragraph" w:customStyle="1" w:styleId="clan">
    <w:name w:val="clan"/>
    <w:basedOn w:val="Normal"/>
    <w:rsid w:val="00F36784"/>
    <w:pPr>
      <w:suppressAutoHyphens w:val="0"/>
      <w:spacing w:before="100" w:beforeAutospacing="1" w:after="100" w:afterAutospacing="1"/>
    </w:pPr>
    <w:rPr>
      <w:lang w:val="sr-Latn-ME" w:eastAsia="sr-Latn-ME"/>
    </w:rPr>
  </w:style>
  <w:style w:type="paragraph" w:styleId="Header">
    <w:name w:val="header"/>
    <w:basedOn w:val="Normal"/>
    <w:link w:val="HeaderChar"/>
    <w:uiPriority w:val="99"/>
    <w:unhideWhenUsed/>
    <w:rsid w:val="00740DE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40DE7"/>
    <w:rPr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740DE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40DE7"/>
    <w:rPr>
      <w:sz w:val="24"/>
      <w:szCs w:val="24"/>
      <w:lang w:val="en-US"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6714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C67141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HTP«BUDVANSKA RIVIJERA«A</vt:lpstr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HTP«BUDVANSKA RIVIJERA«A</dc:title>
  <dc:subject/>
  <dc:creator>User</dc:creator>
  <cp:keywords/>
  <cp:lastModifiedBy>PC</cp:lastModifiedBy>
  <cp:revision>3</cp:revision>
  <cp:lastPrinted>2021-03-01T10:11:00Z</cp:lastPrinted>
  <dcterms:created xsi:type="dcterms:W3CDTF">2021-06-15T07:33:00Z</dcterms:created>
  <dcterms:modified xsi:type="dcterms:W3CDTF">2021-06-15T07:34:00Z</dcterms:modified>
</cp:coreProperties>
</file>